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051C05" w:rsidP="002B5F91">
      <w:pPr>
        <w:pStyle w:val="ConsPlusTitle"/>
        <w:ind w:right="2521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051C05" w:rsidRDefault="00051C05" w:rsidP="002B5F91">
      <w:pPr>
        <w:pStyle w:val="ConsPlusTitle"/>
        <w:ind w:right="395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2B5F91">
      <w:pPr>
        <w:pStyle w:val="ConsPlusTitle"/>
        <w:ind w:right="1954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D1751F" w:rsidP="00D1751F">
      <w:pPr>
        <w:pStyle w:val="ConsPlusTitle"/>
        <w:tabs>
          <w:tab w:val="left" w:pos="11057"/>
        </w:tabs>
        <w:ind w:right="1670"/>
        <w:jc w:val="right"/>
        <w:rPr>
          <w:b w:val="0"/>
        </w:rPr>
      </w:pPr>
      <w:r>
        <w:rPr>
          <w:b w:val="0"/>
        </w:rPr>
        <w:t xml:space="preserve">  </w:t>
      </w:r>
      <w:bookmarkStart w:id="0" w:name="_GoBack"/>
      <w:bookmarkEnd w:id="0"/>
      <w:proofErr w:type="gramStart"/>
      <w:r w:rsidR="00BD162D">
        <w:rPr>
          <w:b w:val="0"/>
        </w:rPr>
        <w:t xml:space="preserve">от </w:t>
      </w:r>
      <w:r w:rsidR="00A44AD1">
        <w:rPr>
          <w:b w:val="0"/>
        </w:rPr>
        <w:t xml:space="preserve"> </w:t>
      </w:r>
      <w:r>
        <w:rPr>
          <w:b w:val="0"/>
        </w:rPr>
        <w:t>17.06.</w:t>
      </w:r>
      <w:r w:rsidR="00BD162D">
        <w:rPr>
          <w:b w:val="0"/>
        </w:rPr>
        <w:t>2019г.</w:t>
      </w:r>
      <w:proofErr w:type="gramEnd"/>
      <w:r w:rsidR="00051C05">
        <w:rPr>
          <w:b w:val="0"/>
        </w:rPr>
        <w:t xml:space="preserve"> №</w:t>
      </w:r>
      <w:r>
        <w:rPr>
          <w:b w:val="0"/>
        </w:rPr>
        <w:t>168</w:t>
      </w:r>
      <w:r w:rsidR="00A44AD1">
        <w:rPr>
          <w:b w:val="0"/>
        </w:rPr>
        <w:t xml:space="preserve">  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754548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tbl>
      <w:tblPr>
        <w:tblW w:w="14980" w:type="dxa"/>
        <w:tblLook w:val="04A0" w:firstRow="1" w:lastRow="0" w:firstColumn="1" w:lastColumn="0" w:noHBand="0" w:noVBand="1"/>
      </w:tblPr>
      <w:tblGrid>
        <w:gridCol w:w="616"/>
        <w:gridCol w:w="4482"/>
        <w:gridCol w:w="1924"/>
        <w:gridCol w:w="2046"/>
        <w:gridCol w:w="1524"/>
        <w:gridCol w:w="1404"/>
        <w:gridCol w:w="1404"/>
        <w:gridCol w:w="1580"/>
      </w:tblGrid>
      <w:tr w:rsidR="006E199A" w:rsidRPr="006E199A" w:rsidTr="004E4920">
        <w:trPr>
          <w:trHeight w:val="130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 обеспечения</w:t>
            </w:r>
          </w:p>
        </w:tc>
        <w:tc>
          <w:tcPr>
            <w:tcW w:w="4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2019 год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24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357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Водохозяйственные и </w:t>
            </w:r>
            <w:proofErr w:type="spellStart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водоохранные</w:t>
            </w:r>
            <w:proofErr w:type="spellEnd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мероприятия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топливно-энергетического комплекса, транспорта, </w:t>
            </w: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жилищно-коммунального и дорожного хозяйства на территории городского поселения"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Администрация Унечского района, </w:t>
            </w: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47 203 308,00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68 499 154,94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55 378 000,00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13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115 852 462,94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55 378 000,00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27 829 000,00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26 883 000,00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27 829 000,00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26 883 000,00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(ремонт автомобильной дороги по ул. Ленина в г. Унеча Брянской области)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27 276 011,00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5,6,7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1 435 580,00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13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28 711 591,00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5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</w:t>
            </w:r>
            <w:proofErr w:type="spellStart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E199A" w:rsidRPr="006E199A" w:rsidTr="004E4920">
        <w:trPr>
          <w:trHeight w:val="34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3 364 420,00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32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5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3 364 420,00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5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5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50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32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1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3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Унечского района, финансовое управление администрации </w:t>
            </w: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(перевод бани на газовое оборудование, строительно-монтажные работы, </w:t>
            </w:r>
            <w:proofErr w:type="spellStart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</w:t>
            </w:r>
            <w:proofErr w:type="spellEnd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экспертизы)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10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9 461 000,00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10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9 461 000,00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98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2.11.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8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94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</w:t>
            </w: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водоснабжения </w:t>
            </w:r>
            <w:proofErr w:type="spellStart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залинейной</w:t>
            </w:r>
            <w:proofErr w:type="spellEnd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Администрация Унечского района, финансовое управление администрации </w:t>
            </w: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99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 (современная городская среда)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99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3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2.16.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залинейной</w:t>
            </w:r>
            <w:proofErr w:type="spellEnd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 города Унеча Унечского района Брянской области (2 очередь) 2 этап)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19 927 297,00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201 285,83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94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20 128 582,83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6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2.17.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и реконструкция (модернизация) объектов питьевого водоснабжения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E199A" w:rsidRPr="006E199A" w:rsidTr="004E4920">
        <w:trPr>
          <w:trHeight w:val="51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9 241,17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5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9 241,17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4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2.18.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(проектов) инициативного бюджетирования ("</w:t>
            </w:r>
            <w:proofErr w:type="spellStart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Горпарк</w:t>
            </w:r>
            <w:proofErr w:type="spellEnd"/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зона массового отдыха" в г. Унеча)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267 500,00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по подпрограмме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492 675,00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108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492 675,00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3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8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55 325,00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55 325,00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5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30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13 234 000,00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12 258 000,00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13 234 200,00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12 258 200,00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5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15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2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46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5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2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30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64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</w:t>
            </w: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участков, признанию прав и регулированию отношений муниципальной собственности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7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50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</w:t>
            </w: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обеспечению сохранности библиотечных фондов библиотек поселений (доступная среда для инвалидов)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27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муниципальной программе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47 203 508,00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83 322 554,94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69 528 000,00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68 587 000,00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E199A" w:rsidRPr="006E199A" w:rsidTr="004E4920">
        <w:trPr>
          <w:trHeight w:val="43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130 676 062,94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69 528 200,00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19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68 587 200,00</w:t>
            </w: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99A" w:rsidRPr="006E199A" w:rsidRDefault="006E199A" w:rsidP="006E199A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54548" w:rsidRPr="006E199A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6E199A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6E199A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sectPr w:rsidR="00754548" w:rsidRPr="009A4F8B" w:rsidSect="002B5F91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2B5F91"/>
    <w:rsid w:val="00314988"/>
    <w:rsid w:val="003703AE"/>
    <w:rsid w:val="003C6788"/>
    <w:rsid w:val="004217A0"/>
    <w:rsid w:val="004B4E7D"/>
    <w:rsid w:val="004E4920"/>
    <w:rsid w:val="005B6621"/>
    <w:rsid w:val="005E6D7B"/>
    <w:rsid w:val="006E199A"/>
    <w:rsid w:val="00754548"/>
    <w:rsid w:val="007B6B14"/>
    <w:rsid w:val="00923E51"/>
    <w:rsid w:val="00974B40"/>
    <w:rsid w:val="00995089"/>
    <w:rsid w:val="009A4F8B"/>
    <w:rsid w:val="00A44AD1"/>
    <w:rsid w:val="00A75B38"/>
    <w:rsid w:val="00AF7457"/>
    <w:rsid w:val="00BD162D"/>
    <w:rsid w:val="00BF2A5D"/>
    <w:rsid w:val="00D1751F"/>
    <w:rsid w:val="00E96429"/>
    <w:rsid w:val="00EA4C51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10</Pages>
  <Words>2361</Words>
  <Characters>13460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30</cp:revision>
  <cp:lastPrinted>2019-06-13T07:47:00Z</cp:lastPrinted>
  <dcterms:created xsi:type="dcterms:W3CDTF">2019-01-22T13:43:00Z</dcterms:created>
  <dcterms:modified xsi:type="dcterms:W3CDTF">2019-06-19T14:27:00Z</dcterms:modified>
</cp:coreProperties>
</file>